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Тренировочная работа в формате ЕГЭ</w:t>
        <w:br/>
      </w:r>
      <w:r>
        <w:rPr>
          <w:b/>
        </w:rPr>
        <w:t>по ГЕОГРАФИИ</w:t>
        <w:br/>
      </w:r>
    </w:p>
    <w:p>
      <w:pPr>
        <w:ind w:left="0" w:right="0"/>
        <w:jc w:val="center"/>
      </w:pPr>
      <w:r/>
      <w:r>
        <w:rPr>
          <w:b/>
        </w:rPr>
        <w:t>11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 Тренировочная работа включает в себя 29 заданий: 21 задание с кратким ответом и 8 заданий с развёрнутым ответом. На выполнение тренировочной работы по географии отводится 3 часа (180 минут).</w:t>
        <w:br/>
      </w:r>
      <w:r>
        <w:t xml:space="preserve">         Ответы к з аданиям 1 –21 записываются в виде числа, последовательности цифр или слова (словосочетания).</w:t>
        <w:br/>
      </w:r>
      <w:r>
        <w:t xml:space="preserve">         Задания 22–29 требуют развёрнутого ответа. В заданиях 22–29 требуется записать полный ответ на поставленный вопрос или решение задачи. На чистом листе укажите номер задания и запишите ответ на него.</w:t>
        <w:br/>
      </w:r>
      <w:r>
        <w:t xml:space="preserve">         При выполнении заданий можно пользоваться черновиком. </w:t>
      </w:r>
      <w:r>
        <w:rPr>
          <w:b/>
        </w:rPr>
        <w:t>Записи в черновике не учитываются при оценивании работы</w:t>
      </w:r>
      <w:r>
        <w:t>. Также можно использовать прилагаемые справочные материалы, линейку, транспортир и непрограммируемый калькулятор.</w:t>
        <w:br/>
      </w:r>
      <w:r>
        <w:t xml:space="preserve">         Баллы, полученные Вами за выполненные задания, суммируются. Постарайтесь выполнить как можно больше заданий и набрать наибольшее количество баллов</w:t>
        <w:br/>
      </w:r>
      <w:r>
        <w:t xml:space="preserve">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ЕГЭ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Ответами к заданиям 1–21 и 23 являются число, последовательность цифр или слово (словосочетание). Запишите ответ в поле ответа в тексте работы.</w:t>
            </w:r>
          </w:p>
        </w:tc>
      </w:tr>
    </w:tbl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</w:pPr>
      <w:r/>
      <w:r>
        <w:t>Город Медвежьегорск имеет географические координаты 62º 55′ с.ш. 34º 27′ в.д. Определите, на территории какой Республики РФ находится этот город.</w:t>
        <w:br/>
        <w:br/>
      </w:r>
      <w:r>
        <w:t>Ответ: ___________________________.</w:t>
      </w:r>
    </w:p>
    <w:p>
      <w:pPr>
        <w:pStyle w:val="aa"/>
        <w:ind w:left="0" w:right="0"/>
      </w:pPr>
      <w:r/>
      <w:r>
        <w:t xml:space="preserve">   2   </w:t>
      </w:r>
    </w:p>
    <w:p>
      <w:pPr>
        <w:ind w:left="0" w:right="0"/>
      </w:pPr>
      <w:r/>
    </w:p>
    <w:p>
      <w:pPr>
        <w:ind w:left="0" w:right="0"/>
      </w:pPr>
      <w:r/>
      <w:r>
        <w:t>На метеостанциях 1, 2 и 3, расположенных на склоне горы на разных высотах, были одновременно проведены измерения температуры воздуха. Полученные значения показаны в таблице. Расположите эти метеостанции в порядке увеличения их высоты над уровнем моря (от наименьшей к наибольшей).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810000" cy="7810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781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Запишите в таблицу получившуюся последовательность цифр.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85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  <w:ind w:left="0" w:right="0"/>
            </w:pPr>
            <w:r/>
            <w:r>
              <w:t>Ответ:</w:t>
            </w:r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3   </w:t>
      </w:r>
    </w:p>
    <w:p>
      <w:pPr>
        <w:ind w:left="0" w:right="0"/>
      </w:pPr>
      <w:r/>
    </w:p>
    <w:p>
      <w:pPr>
        <w:ind w:left="0" w:right="0"/>
      </w:pPr>
      <w:r/>
      <w:r>
        <w:t>Эффективность работы солнечных панелей, используемых для энергоснабжения жилых домов, во многом зависит от продолжительности светового дня. Запишите названия перечисленных городов в порядке увеличения продолжительности светового дня 1 мая, начиная с города с наименьшей продолжительностью светового дня.</w:t>
      </w:r>
    </w:p>
    <w:p>
      <w:pPr>
        <w:ind w:left="0" w:right="0"/>
      </w:pPr>
      <w:r/>
      <w:r>
        <w:t>1) Норильск</w:t>
        <w:br/>
      </w:r>
      <w:r>
        <w:t>2) Якутск</w:t>
        <w:br/>
      </w:r>
      <w:r>
        <w:t>3) Улан-Удэ</w:t>
      </w:r>
    </w:p>
    <w:p>
      <w:pPr>
        <w:ind w:left="0" w:right="0"/>
      </w:pPr>
      <w:r/>
      <w:r>
        <w:t>Запишите в таблицу получившуюся последовательность цифр.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85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  <w:ind w:left="0" w:right="0"/>
            </w:pPr>
            <w:r/>
            <w:r>
              <w:t>Ответ:</w:t>
            </w:r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pStyle w:val="aa"/>
        <w:ind w:left="0" w:right="0"/>
      </w:pPr>
      <w:r/>
      <w:r>
        <w:t xml:space="preserve">   4   </w:t>
      </w:r>
    </w:p>
    <w:p>
      <w:pPr>
        <w:ind w:left="0" w:right="0"/>
      </w:pPr>
      <w:r/>
    </w:p>
    <w:p>
      <w:pPr>
        <w:ind w:left="0" w:right="0"/>
      </w:pPr>
      <w:r/>
      <w:r>
        <w:rPr>
          <w:sz w:val="24"/>
        </w:rPr>
        <w:t>Расположите перечисленные горные страны с запада на восток в том порядке, в котором они располагаются на карте мира, начиная с самой западной.</w:t>
      </w:r>
    </w:p>
    <w:p>
      <w:pPr>
        <w:ind w:left="0" w:right="0"/>
      </w:pPr>
      <w:r/>
      <w:r>
        <w:rPr>
          <w:sz w:val="24"/>
        </w:rPr>
        <w:t>1) Альпы</w:t>
        <w:br/>
      </w:r>
      <w:r>
        <w:rPr>
          <w:sz w:val="24"/>
        </w:rPr>
        <w:t>2) Аппалачи</w:t>
        <w:br/>
      </w:r>
      <w:r>
        <w:rPr>
          <w:sz w:val="24"/>
        </w:rPr>
        <w:t>3) Памир</w:t>
      </w:r>
    </w:p>
    <w:p>
      <w:pPr>
        <w:ind w:left="0" w:right="0"/>
      </w:pPr>
      <w:r/>
      <w:r>
        <w:rPr>
          <w:sz w:val="24"/>
        </w:rPr>
        <w:t>Запишите в таблицу получившуюся последовательность цифр.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85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  <w:ind w:left="0" w:right="0"/>
            </w:pPr>
            <w:r/>
            <w:r>
              <w:t>Ответ:</w:t>
            </w:r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5   </w:t>
      </w:r>
    </w:p>
    <w:p>
      <w:pPr>
        <w:ind w:left="0" w:right="0"/>
      </w:pPr>
      <w:r/>
    </w:p>
    <w:p>
      <w:pPr>
        <w:ind w:left="0" w:right="0"/>
      </w:pPr>
      <w:r/>
      <w:r>
        <w:t>Прочитайте приведённый ниже текст, в котором пропущен ряд слов. Выберите из предлагаемого списка слова, которые необходимо вставить на места пропусков.</w:t>
      </w:r>
    </w:p>
    <w:p>
      <w:pPr>
        <w:ind w:left="0" w:right="0"/>
        <w:jc w:val="center"/>
      </w:pPr>
      <w:r/>
      <w:r>
        <w:rPr>
          <w:b/>
        </w:rPr>
        <w:t>Особенности населения Австралии</w:t>
      </w:r>
    </w:p>
    <w:p>
      <w:pPr>
        <w:ind w:left="0" w:right="0"/>
      </w:pPr>
      <w:r/>
      <w:r>
        <w:t xml:space="preserve">         В начале 2020 г. численность населения Австралии составляла 25,4 млн человек. В последние годы численность населения ежегодно увеличивается на 1,4 % за счёт как естественного, так и миграционного прироста. По показателю средней плотности населения Австралия относится к числу ____________(А) заселённых стран мира. В городах проживает ____________(Б) часть населения страны. При этом бóльшая часть населения и все наиболее крупные города сосредоточены в юго-восточной части страны. Крупнейшими по численности населения городами являются Сидней и ___________(В).</w:t>
      </w:r>
    </w:p>
    <w:p>
      <w:pPr>
        <w:ind w:left="0" w:right="0"/>
      </w:pPr>
      <w:r/>
      <w:r>
        <w:t xml:space="preserve">Выбирайте последовательно одно слово за другим, мысленно вставляя на места пропусков слова из списка в нужной форме. Обратите внимание на то, что слов в списке больше, чем Вам потребуется для заполнения пропусков. Каждое слово может быть использовано только </w:t>
      </w:r>
      <w:r>
        <w:rPr>
          <w:u w:val="single"/>
        </w:rPr>
        <w:t>один</w:t>
      </w:r>
      <w:r>
        <w:t xml:space="preserve"> раз.</w:t>
      </w:r>
    </w:p>
    <w:p>
      <w:pPr>
        <w:ind w:left="0" w:right="0"/>
      </w:pPr>
      <w:r/>
      <w:r>
        <w:t>Список слов:</w:t>
        <w:br/>
      </w:r>
      <w:r>
        <w:t>1) бóльшая</w:t>
        <w:br/>
      </w:r>
      <w:r>
        <w:t>2) меньшая</w:t>
        <w:br/>
      </w:r>
      <w:r>
        <w:t>3) слабо</w:t>
        <w:br/>
      </w:r>
      <w:r>
        <w:t>4) густо</w:t>
        <w:br/>
      </w:r>
      <w:r>
        <w:t>5) Мельбурн</w:t>
        <w:br/>
      </w:r>
      <w:r>
        <w:t>6) Канберра</w:t>
      </w:r>
    </w:p>
    <w:p>
      <w:pPr>
        <w:ind w:left="0" w:right="0"/>
      </w:pPr>
      <w:r/>
      <w:r>
        <w:t>В данной ниже таблице приведены буквы, обозначающие пропущенные слова. Запишите в таблицу под каждой буквой номер выбранного Вами слова.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106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</w:tr>
      <w:tr>
        <w:trPr>
          <w:trHeight w:val="495"/>
        </w:trPr>
        <w:tc>
          <w:tcPr>
            <w:tcW w:type="dxa" w:w="106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65"/>
            <w:vAlign w:val="top"/>
          </w:tcPr>
          <w:p>
            <w:pPr>
              <w:jc w:val="center"/>
            </w:pPr>
            <w:r/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</w:tr>
    </w:tbl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</w:pPr>
      <w:r/>
      <w:r>
        <w:t>От численности населения города зависят объёмы финансирования из бюджета различных городских нужд. Какие три из перечисленных городов России имеют наибольшую численность населения? Запишите в таблицу цифры, под которыми указаны эти города.</w:t>
      </w:r>
    </w:p>
    <w:p>
      <w:pPr>
        <w:ind w:left="0" w:right="0"/>
      </w:pPr>
      <w:r/>
      <w:r>
        <w:t>1) Новосибирск</w:t>
        <w:br/>
      </w:r>
      <w:r>
        <w:t>2) Пермь</w:t>
        <w:br/>
      </w:r>
      <w:r>
        <w:t>3) Петрозаводск</w:t>
        <w:br/>
      </w:r>
      <w:r>
        <w:t>4) Астрахань</w:t>
        <w:br/>
      </w:r>
      <w:r>
        <w:t>5) Краснодар</w:t>
        <w:br/>
      </w:r>
      <w:r>
        <w:t>6) Томск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85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  <w:ind w:left="0" w:right="0"/>
            </w:pPr>
            <w:r/>
            <w:r>
              <w:t>Ответ:</w:t>
            </w:r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Установите соответствие между страной и статистическими данными, отражающими распределение её экономически активного населения по секторам экономики: к каждой позиции, данной в первом столбце, подберите соответствующую позицию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470"/>
            <w:vAlign w:val="top"/>
          </w:tcPr>
          <w:p>
            <w:pPr>
              <w:pStyle w:val="afa"/>
              <w:jc w:val="center"/>
            </w:pPr>
            <w:r/>
            <w:r>
              <w:t>СТРАНА</w:t>
            </w:r>
          </w:p>
        </w:tc>
        <w:tc>
          <w:tcPr>
            <w:tcW w:type="dxa" w:w="4605"/>
            <w:vAlign w:val="top"/>
          </w:tcPr>
          <w:p>
            <w:pPr>
              <w:pStyle w:val="afa"/>
              <w:jc w:val="center"/>
            </w:pPr>
            <w:r/>
            <w:r>
              <w:t>РАСПРЕДЕЛЕНИЕ ВВП ПО</w:t>
              <w:br/>
            </w:r>
            <w:r>
              <w:t>СЕКТОРАМ ЭКОНОМИКИ</w:t>
            </w:r>
          </w:p>
        </w:tc>
      </w:tr>
      <w:tr>
        <w:tc>
          <w:tcPr>
            <w:tcW w:type="dxa" w:w="4470"/>
            <w:vAlign w:val="top"/>
          </w:tcPr>
          <w:p>
            <w:pPr>
              <w:pStyle w:val="afa"/>
            </w:pPr>
            <w:r/>
            <w:r>
              <w:t>А) Австралия</w:t>
              <w:br/>
            </w:r>
            <w:r>
              <w:t>Б) Египет</w:t>
              <w:br/>
            </w:r>
            <w:r>
              <w:t>В) Эфиопия</w:t>
            </w:r>
          </w:p>
        </w:tc>
        <w:tc>
          <w:tcPr>
            <w:tcW w:type="dxa" w:w="4605"/>
            <w:vAlign w:val="top"/>
          </w:tcPr>
          <w:p>
            <w:pPr>
              <w:pStyle w:val="afa"/>
            </w:pPr>
            <w:r/>
            <w:r>
              <w:t>1) сфера услуг – 21%, промышленность – 8%, сельское хозяйство – 71%</w:t>
              <w:br/>
            </w:r>
            <w:r>
              <w:t>2) сфера услуг – 50%, промышленность – 25%, сельское хозяйство – 25%</w:t>
              <w:br/>
            </w:r>
            <w:r>
              <w:t>3) сфера услуг – 76%, промышленность – 21%, сельское хозяйство – 3%</w:t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106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</w:tr>
      <w:tr>
        <w:trPr>
          <w:trHeight w:val="495"/>
        </w:trPr>
        <w:tc>
          <w:tcPr>
            <w:tcW w:type="dxa" w:w="106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65"/>
            <w:vAlign w:val="top"/>
          </w:tcPr>
          <w:p>
            <w:pPr>
              <w:jc w:val="center"/>
            </w:pPr>
            <w:r/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</w:tr>
    </w:tbl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t>Расположите перечисленные страны в порядке возрастания в них показателя ИЧР (индекса человеческого развития), начиная со страны с наименьшим значением этого показателя.</w:t>
      </w:r>
    </w:p>
    <w:p>
      <w:pPr>
        <w:ind w:left="0" w:right="0"/>
      </w:pPr>
      <w:r/>
      <w:r>
        <w:t>1) Мексика</w:t>
        <w:br/>
      </w:r>
      <w:r>
        <w:t>2) Мозамбик</w:t>
        <w:br/>
      </w:r>
      <w:r>
        <w:t>3) Швеция</w:t>
      </w:r>
    </w:p>
    <w:p>
      <w:pPr>
        <w:ind w:left="0" w:right="0"/>
      </w:pPr>
      <w:r/>
      <w:r>
        <w:t>Запишите в таблицу получившуюся последовательность цифр.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85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  <w:ind w:left="0" w:right="0"/>
            </w:pPr>
            <w:r/>
            <w:r>
              <w:t>Ответ:</w:t>
            </w:r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>В каких трёх из перечисленных регионов России ведётся добыча железных руд? Запишите в таблицу цифры, под которыми указаны эти регионы.</w:t>
      </w:r>
    </w:p>
    <w:p>
      <w:pPr>
        <w:ind w:left="0" w:right="0"/>
      </w:pPr>
      <w:r/>
      <w:r>
        <w:t>1) Республика Карелия</w:t>
        <w:br/>
      </w:r>
      <w:r>
        <w:t>2) Ростовская область</w:t>
        <w:br/>
      </w:r>
      <w:r>
        <w:t>3) Саратовская область</w:t>
        <w:br/>
      </w:r>
      <w:r>
        <w:t>4) Ставропольский край</w:t>
        <w:br/>
      </w:r>
      <w:r>
        <w:t>5) Белгородская область</w:t>
        <w:br/>
      </w:r>
      <w:r>
        <w:t>6) Иркутская область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85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  <w:ind w:left="0" w:right="0"/>
            </w:pPr>
            <w:r/>
            <w:r>
              <w:t>Ответ:</w:t>
            </w:r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</w:tr>
    </w:tbl>
    <w:p>
      <w:pPr>
        <w:pStyle w:val="aa"/>
        <w:ind w:left="0" w:right="0"/>
      </w:pPr>
      <w:r/>
      <w:r>
        <w:t xml:space="preserve">  10  </w:t>
      </w:r>
    </w:p>
    <w:p>
      <w:pPr>
        <w:ind w:left="0" w:right="0"/>
      </w:pPr>
      <w:r/>
    </w:p>
    <w:p>
      <w:pPr>
        <w:ind w:left="0" w:right="0"/>
      </w:pPr>
      <w:r/>
      <w:r>
        <w:t>На основе анализа данных приведённой ниже таблицы укажите регионы, в которых за период с 2014 по 2016 г. численность населения увеличилась. Запишите цифры, под которыми указаны эти регионы.</w:t>
      </w:r>
    </w:p>
    <w:p>
      <w:pPr>
        <w:ind w:left="0" w:right="0"/>
        <w:jc w:val="center"/>
      </w:pPr>
      <w:r/>
      <w:r>
        <w:rPr>
          <w:b/>
        </w:rPr>
        <w:t>Изменение численности населения</w:t>
        <w:br/>
      </w:r>
      <w:r>
        <w:t>(прирост за год; в процентах)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495800" cy="962025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9620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>
        <w:br/>
      </w:r>
      <w:r>
        <w:t>Ответ: ___________________________.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11  </w:t>
      </w:r>
    </w:p>
    <w:p>
      <w:pPr>
        <w:ind w:left="0" w:right="0"/>
      </w:pPr>
      <w:r/>
    </w:p>
    <w:p>
      <w:pPr>
        <w:ind w:left="0" w:right="0"/>
      </w:pPr>
      <w:r/>
      <w:r>
        <w:t>С помощью карты сравните значения среднегодового количества осадков в точках, обозначенных на карте России цифрами 1, 2 и 3. Расположите точки в порядке увеличения количества атмосферных осадков, выпадающих в них, начиная с точки с самым маленьким количеством осадков.</w:t>
      </w:r>
    </w:p>
    <w:p>
      <w:pPr>
        <w:ind w:left="0" w:right="0"/>
        <w:jc w:val="center"/>
      </w:pPr>
      <w:r/>
      <w:r>
        <w:rPr>
          <w:b/>
        </w:rPr>
        <w:t>Среднегодовое количество осадков, мм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32861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2861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Запишите в таблицу получившуюся последовательность цифр.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91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95"/>
            <w:vAlign w:val="top"/>
          </w:tcPr>
          <w:p>
            <w:r/>
          </w:p>
        </w:tc>
        <w:tc>
          <w:tcPr>
            <w:tcW w:type="dxa" w:w="495"/>
            <w:vAlign w:val="top"/>
          </w:tcPr>
          <w:p>
            <w:r/>
          </w:p>
        </w:tc>
        <w:tc>
          <w:tcPr>
            <w:tcW w:type="dxa" w:w="495"/>
            <w:vAlign w:val="top"/>
          </w:tcPr>
          <w:p>
            <w:r/>
          </w:p>
        </w:tc>
      </w:tr>
    </w:tbl>
    <w:p>
      <w:pPr>
        <w:pStyle w:val="aa"/>
        <w:ind w:left="0" w:right="0"/>
      </w:pPr>
      <w:r/>
      <w:r>
        <w:t xml:space="preserve">  12  </w:t>
      </w:r>
    </w:p>
    <w:p>
      <w:pPr>
        <w:ind w:left="0" w:right="0"/>
      </w:pPr>
      <w:r/>
    </w:p>
    <w:p>
      <w:pPr>
        <w:ind w:left="0" w:right="0"/>
      </w:pPr>
      <w:r/>
      <w:r>
        <w:t>Выберите все высказывания с информацией о естественном движении населения и запишите цифры, под которыми они указаны.</w:t>
      </w:r>
    </w:p>
    <w:p>
      <w:pPr>
        <w:ind w:left="0" w:right="0"/>
      </w:pPr>
      <w:r/>
      <w:r>
        <w:t>1) В ХХI в. население развивающихся стран растёт в основном за счёт превышения в этих странах рождаемости над смертностью.</w:t>
        <w:br/>
      </w:r>
      <w:r>
        <w:t>2) Численность населения Шанхая за последние 20 лет увеличилась в 1,5 раза и в 2023 г. превысила 24 млн человек.</w:t>
        <w:br/>
      </w:r>
      <w:r>
        <w:t>3) В 2023 г. численность населения мира превысила 8 миллиардов человек.</w:t>
        <w:br/>
      </w:r>
      <w:r>
        <w:t>4) За два года пандемии средняя продолжительность жизни населения мира снизилась на 1,8 года, составив в 2021 г. 71 год, но к середине века она, возможно, превысит 77 лет.</w:t>
        <w:br/>
      </w:r>
      <w:r>
        <w:t>5) В 2023 г. миграционный прирост населения в России снизился до 61 900 человек.</w:t>
        <w:br/>
        <w:br/>
      </w:r>
      <w:r>
        <w:t>Ответ: ___________________________.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13  </w:t>
      </w:r>
    </w:p>
    <w:p>
      <w:pPr>
        <w:ind w:left="0" w:right="0"/>
      </w:pPr>
      <w:r/>
    </w:p>
    <w:p>
      <w:pPr>
        <w:ind w:left="0" w:right="0"/>
      </w:pPr>
      <w:r/>
      <w:r>
        <w:t>Расположите события в геологической истории Земли в хронологическом порядке, начиная с самого раннего.</w:t>
      </w:r>
    </w:p>
    <w:p>
      <w:pPr>
        <w:ind w:left="0" w:right="0"/>
      </w:pPr>
      <w:r/>
      <w:r>
        <w:t>1) В пермском периоде закончилось формирование Гондваны.</w:t>
        <w:br/>
      </w:r>
      <w:r>
        <w:t>2) В ордовикском периоде началось глобальное похолодание, приведшее к вымиранию 85 % видов, населявших тогда Землю.</w:t>
        <w:br/>
      </w:r>
      <w:r>
        <w:t>3) В девонском периоде появились первые земноводные.</w:t>
      </w:r>
    </w:p>
    <w:p>
      <w:pPr>
        <w:ind w:left="0" w:right="0"/>
      </w:pPr>
      <w:r/>
      <w:r>
        <w:t>Запишите в таблицу получившуюся последовательность цифр.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91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95"/>
            <w:vAlign w:val="top"/>
          </w:tcPr>
          <w:p>
            <w:r/>
          </w:p>
        </w:tc>
        <w:tc>
          <w:tcPr>
            <w:tcW w:type="dxa" w:w="495"/>
            <w:vAlign w:val="top"/>
          </w:tcPr>
          <w:p>
            <w:r/>
          </w:p>
        </w:tc>
        <w:tc>
          <w:tcPr>
            <w:tcW w:type="dxa" w:w="495"/>
            <w:vAlign w:val="top"/>
          </w:tcPr>
          <w:p>
            <w:r/>
          </w:p>
        </w:tc>
      </w:tr>
    </w:tbl>
    <w:p>
      <w:pPr>
        <w:pStyle w:val="aa"/>
        <w:ind w:left="0" w:right="0"/>
      </w:pPr>
      <w:r/>
      <w:r>
        <w:t xml:space="preserve">  14  </w:t>
      </w:r>
    </w:p>
    <w:p>
      <w:pPr>
        <w:ind w:left="0" w:right="0"/>
      </w:pPr>
      <w:r/>
    </w:p>
    <w:p>
      <w:pPr>
        <w:ind w:left="0" w:right="0"/>
      </w:pPr>
      <w:r/>
      <w:r>
        <w:t>В единый день голосования 10 сентября 2023 г. избирательные участки во всех регионах России открылись в восемь утра по местному времени Используя карту, определите, во сколько по московскому времени открылись избирательные участки в Омске.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762625" cy="315277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1527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Ответ запишите в виде числа.</w:t>
        <w:br/>
        <w:br/>
      </w:r>
      <w:r>
        <w:t>Ответ: ___________________________ ч.</w:t>
      </w:r>
    </w:p>
    <w:p>
      <w:pPr>
        <w:pStyle w:val="aa"/>
        <w:ind w:left="0" w:right="0"/>
      </w:pPr>
      <w:r/>
      <w:r>
        <w:t xml:space="preserve">  15  </w:t>
      </w:r>
    </w:p>
    <w:p>
      <w:pPr>
        <w:ind w:left="0" w:right="0"/>
      </w:pPr>
      <w:r/>
    </w:p>
    <w:p>
      <w:pPr>
        <w:ind w:left="0" w:right="0"/>
      </w:pPr>
      <w:r/>
      <w:r>
        <w:t>Медь обладает превосходной тепло- и электропроводностью, что делает данный металл незаменимым для использования в строительстве и электротехнике. В строительстве медь используется в форме кабелей, в нагревательных приборах и вентиляции и других изделиях. Она также широко используется в печатных платах телефонов, компьютеров и других устройств. Учащиеся нашли в интернете информацию о том, что при ежегодном потреблении медной руды в размере 16 500 тыс. т. ресурсообеспеченность рудой составит 41 год. Определите, какова величина разведанных запасов медных руд. Ответ дайте в тоннах.</w:t>
        <w:br/>
        <w:br/>
      </w:r>
      <w:r>
        <w:t xml:space="preserve">Ответ: ___________________________ 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16  </w:t>
      </w:r>
    </w:p>
    <w:p>
      <w:pPr>
        <w:ind w:left="0" w:right="0"/>
      </w:pPr>
      <w:r/>
    </w:p>
    <w:p>
      <w:pPr>
        <w:ind w:left="0" w:right="0"/>
      </w:pPr>
      <w:r/>
      <w:r>
        <w:t>На численность населения субъектов Российской Федерации заметное влияние оказывают как естественное движение населения, так и миграции.</w:t>
        <w:br/>
      </w:r>
      <w:r>
        <w:t>Используя данные диаграммы, определите значение показателя миграционного прироста населения Республики Бурятия в 2021 г. Ответ запишите в виде числа (по образцу, указанному в инструкции по выполнению работы).</w:t>
      </w:r>
    </w:p>
    <w:p>
      <w:pPr>
        <w:ind w:left="0" w:right="0"/>
        <w:jc w:val="center"/>
      </w:pPr>
      <w:r/>
      <w:r>
        <w:rPr>
          <w:b/>
        </w:rPr>
        <w:t>Распределение числа мигрантов по основным потокам передвижения в Республике Бурятия, 2021 г. (тыс. человек)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5248275" cy="1647825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6478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Ответ запишите в виде числа.</w:t>
        <w:br/>
        <w:br/>
      </w:r>
      <w:r>
        <w:t>Ответ: ___________________________ человек(-а)</w:t>
      </w:r>
    </w:p>
    <w:p>
      <w:pPr>
        <w:pStyle w:val="aa"/>
        <w:ind w:left="0" w:right="0"/>
      </w:pPr>
      <w:r/>
      <w:r>
        <w:t xml:space="preserve">  17  </w:t>
      </w:r>
    </w:p>
    <w:p>
      <w:pPr>
        <w:ind w:left="0" w:right="0"/>
      </w:pPr>
      <w:r/>
    </w:p>
    <w:p>
      <w:pPr>
        <w:ind w:left="0" w:right="0"/>
      </w:pPr>
      <w:r/>
      <w:r>
        <w:t>Определите страну по её краткому описанию.</w:t>
      </w:r>
    </w:p>
    <w:p>
      <w:pPr>
        <w:ind w:left="0" w:right="0"/>
      </w:pPr>
      <w:r/>
      <w:r>
        <w:t>Территория этой страны имеет выход к двум океанам. Бóльшую часть её территории занимают горы и нагорье; есть действующие вулканы. Численность её населения превышает 100 млн человек. Доля городского населения в общей численности населения около 80 %. Вокруг столицы страны сформировалась одна из крупнейших городских агломераций мира. Основные статьи экспорта – продукция машиностроения, нефть и нефтепродукты, продукция тропического земледелия.</w:t>
        <w:br/>
        <w:br/>
      </w:r>
      <w:r>
        <w:t>Ответ: ___________________________.</w:t>
      </w:r>
    </w:p>
    <w:p>
      <w:pPr>
        <w:pStyle w:val="aa"/>
        <w:ind w:left="0" w:right="0"/>
      </w:pPr>
      <w:r/>
      <w:r>
        <w:t xml:space="preserve">  18  </w:t>
      </w:r>
    </w:p>
    <w:p>
      <w:pPr>
        <w:ind w:left="0" w:right="0"/>
      </w:pPr>
      <w:r/>
    </w:p>
    <w:p>
      <w:pPr>
        <w:ind w:left="0" w:right="0"/>
      </w:pPr>
      <w:r/>
      <w:r>
        <w:t>Определите регион России по его краткому описанию.</w:t>
      </w:r>
    </w:p>
    <w:p>
      <w:pPr>
        <w:ind w:left="0" w:right="0"/>
      </w:pPr>
      <w:r/>
      <w:r>
        <w:t>Особенность ЭГП этой области – выход к Государственной границе России: она граничит с тремя государствами. Административный центр области – один из древнейших городов России, архитектурные памятники которого включены в список культурного наследия ЮНЕСКО. Численность населения области сокращается за счёт естественной и миграционной убыли: на середину 2023 года она составляла 587 тыс. человек. В сельском хозяйстве преобладает мясо-молочное животноводство, растениеводство специализируется на выращивании кормовых культур и льна-долгунца.</w:t>
        <w:br/>
        <w:br/>
      </w:r>
      <w:r>
        <w:t>Ответ: ___________________________область.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Задания 19 и 20 выполняются с использованием справочных материалов и приведённой ниже карты.</w:t>
            </w:r>
          </w:p>
        </w:tc>
      </w:tr>
    </w:tbl>
    <w:p>
      <w:pPr>
        <w:pStyle w:val="aa"/>
        <w:ind w:left="0" w:right="0"/>
      </w:pPr>
      <w:r/>
      <w:r>
        <w:t xml:space="preserve"> 19-20 </w:t>
      </w:r>
    </w:p>
    <w:p>
      <w:pPr>
        <w:ind w:left="0" w:right="0"/>
      </w:pPr>
      <w:r/>
    </w:p>
    <w:p>
      <w:pPr>
        <w:ind w:left="0" w:right="0"/>
      </w:pPr>
      <w:r/>
      <w:r>
        <w:rPr>
          <w:b/>
        </w:rPr>
        <w:t>Центральная и Южная Америка. Доля городского населения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552950" cy="60007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6000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19. Расположите перечисленные страны в порядке возрастания в них доли городского населения в общей численности населения, начиная со страны с наименьшим значением этого показателя.</w:t>
      </w:r>
    </w:p>
    <w:p>
      <w:pPr>
        <w:ind w:left="0" w:right="0"/>
      </w:pPr>
      <w:r/>
      <w:r>
        <w:t>1) Боливия</w:t>
        <w:br/>
      </w:r>
      <w:r>
        <w:t>2) Парагвай</w:t>
        <w:br/>
      </w:r>
      <w:r>
        <w:t>3) Перу</w:t>
      </w:r>
    </w:p>
    <w:p>
      <w:pPr>
        <w:ind w:left="0" w:right="0"/>
      </w:pPr>
      <w:r/>
      <w:r>
        <w:t>Запишите в таблицу получившуюся последовательность цифр.</w:t>
        <w:br/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85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  <w:ind w:left="0" w:right="0"/>
            </w:pPr>
            <w:r/>
            <w:r>
              <w:t>Ответ:</w:t>
            </w:r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  <w:tc>
          <w:tcPr>
            <w:tcW w:type="dxa" w:w="360"/>
            <w:vAlign w:val="top"/>
          </w:tcPr>
          <w:p>
            <w:pPr>
              <w:pStyle w:val="afa"/>
            </w:pPr>
            <w:r/>
          </w:p>
        </w:tc>
      </w:tr>
    </w:tbl>
    <w:p>
      <w:r>
        <w:br w:type="page"/>
      </w:r>
    </w:p>
    <w:p>
      <w:pPr>
        <w:ind w:left="0" w:right="0"/>
      </w:pPr>
      <w:r/>
      <w:r>
        <w:t>20. Марине необходимо составить карту «Африка. Доля городского населения», используя такую же интервальную шкалу, как на приведённой выше карте Южной Америки. Установите соответствие между страной и условным обозначением, которое необходимо использовать для отображения доли городского населения каждой из перечисленных стран на карте: к каждой позиции, данной в первом столбце, подберите соответствующую позицию из второго столбца.</w:t>
      </w:r>
    </w:p>
    <w:tbl>
      <w:tblPr>
        <w:tblStyle w:val="TableNormal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c>
          <w:tcPr>
            <w:tcW w:type="dxa" w:w="4485"/>
            <w:vAlign w:val="top"/>
          </w:tcPr>
          <w:p>
            <w:pPr>
              <w:pStyle w:val="afa"/>
              <w:jc w:val="center"/>
            </w:pPr>
            <w:r/>
            <w:r>
              <w:t>СТРАНА</w:t>
            </w:r>
          </w:p>
        </w:tc>
        <w:tc>
          <w:tcPr>
            <w:tcW w:type="dxa" w:w="4590"/>
            <w:vAlign w:val="top"/>
          </w:tcPr>
          <w:p>
            <w:pPr>
              <w:pStyle w:val="afa"/>
              <w:jc w:val="center"/>
            </w:pPr>
            <w:r/>
            <w:r>
              <w:t>УСЛОВНОЕ ОБОЗНАЧЕНИЕ</w:t>
            </w:r>
          </w:p>
        </w:tc>
      </w:tr>
      <w:tr>
        <w:tc>
          <w:tcPr>
            <w:tcW w:type="dxa" w:w="4485"/>
            <w:vAlign w:val="top"/>
          </w:tcPr>
          <w:p>
            <w:pPr>
              <w:pStyle w:val="afa"/>
            </w:pPr>
            <w:r/>
            <w:r>
              <w:t>А) Мали</w:t>
              <w:br/>
            </w:r>
            <w:r>
              <w:t>Б) Судан</w:t>
              <w:br/>
            </w:r>
            <w:r>
              <w:t>В) Тунис</w:t>
            </w:r>
          </w:p>
        </w:tc>
        <w:tc>
          <w:tcPr>
            <w:tcW w:type="dxa" w:w="4590"/>
            <w:vAlign w:val="top"/>
          </w:tcPr>
          <w:p>
            <w:pPr>
              <w:pStyle w:val="afa"/>
            </w:pPr>
            <w:r/>
            <w:r>
              <w:drawing>
                <wp:inline xmlns:a="http://schemas.openxmlformats.org/drawingml/2006/main" xmlns:pic="http://schemas.openxmlformats.org/drawingml/2006/picture">
                  <wp:extent cx="1409700" cy="1133475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133475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ind w:left="0" w:right="0"/>
      </w:pPr>
      <w:r/>
      <w:r>
        <w:t>Запишите в таблицу выбранные цифры под соответствующими буквами.</w:t>
        <w:br/>
      </w:r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rPr>
          <w:trHeight w:val="495"/>
        </w:trPr>
        <w:tc>
          <w:tcPr>
            <w:tcW w:type="dxa" w:w="106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  <w:r>
              <w:t>Ответ:</w:t>
            </w:r>
          </w:p>
        </w:tc>
        <w:tc>
          <w:tcPr>
            <w:tcW w:type="dxa" w:w="465"/>
            <w:vAlign w:val="top"/>
          </w:tcPr>
          <w:p>
            <w:pPr>
              <w:jc w:val="center"/>
            </w:pPr>
            <w:r/>
            <w:r>
              <w:t>А</w:t>
            </w:r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  <w:r>
              <w:t>Б</w:t>
            </w:r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  <w:r>
              <w:t>В</w:t>
            </w:r>
          </w:p>
        </w:tc>
      </w:tr>
      <w:tr>
        <w:trPr>
          <w:trHeight w:val="495"/>
        </w:trPr>
        <w:tc>
          <w:tcPr>
            <w:tcW w:type="dxa" w:w="1065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r/>
          </w:p>
        </w:tc>
        <w:tc>
          <w:tcPr>
            <w:tcW w:type="dxa" w:w="465"/>
            <w:vAlign w:val="top"/>
          </w:tcPr>
          <w:p>
            <w:pPr>
              <w:jc w:val="center"/>
            </w:pPr>
            <w:r/>
          </w:p>
        </w:tc>
        <w:tc>
          <w:tcPr>
            <w:tcW w:type="dxa" w:w="420"/>
            <w:vAlign w:val="top"/>
          </w:tcPr>
          <w:p>
            <w:pPr>
              <w:jc w:val="center"/>
            </w:pPr>
            <w:r/>
          </w:p>
        </w:tc>
        <w:tc>
          <w:tcPr>
            <w:tcW w:type="dxa" w:w="450"/>
            <w:vAlign w:val="top"/>
          </w:tcPr>
          <w:p>
            <w:pPr>
              <w:jc w:val="center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Задания 21–23 выполняются с использованием приведённого ниже текста. Ответ на задание 21 запишите в поле ответа в тексте работы. Для записи о тветов на задания 22 и 23 и спользуйте чистый лист. Запишите сначала номер задания (22 или 23), а затем развёрнутый ответ на него. Ответы записывайте чётко и разборчиво.</w:t>
            </w:r>
          </w:p>
        </w:tc>
      </w:tr>
    </w:tbl>
    <w:p>
      <w:pPr>
        <w:pStyle w:val="aa"/>
        <w:ind w:left="0" w:right="0"/>
      </w:pPr>
      <w:r/>
      <w:r>
        <w:t xml:space="preserve"> 21-23 </w:t>
      </w:r>
    </w:p>
    <w:p>
      <w:pPr>
        <w:ind w:left="0" w:right="0"/>
      </w:pPr>
      <w:r/>
    </w:p>
    <w:p>
      <w:r>
        <w:rPr>
          <w:b/>
        </w:rPr>
        <w:t>Стихийное бедствие в Японии.</w:t>
      </w:r>
    </w:p>
    <w:p>
      <w:pPr>
        <w:ind w:left="0" w:right="0"/>
      </w:pPr>
      <w:r/>
      <w:r>
        <w:t xml:space="preserve">         Внимание всего мира приковано к тому, что происходит в Японии. Там  — самое серьезное за всю ее историю стихийное бедствие. Разрушительная волна ударила по побережью крупнейшего острова Японии.</w:t>
        <w:br/>
      </w:r>
      <w:r>
        <w:t xml:space="preserve">         Телекамеры с вертолетов в прямом эфире передавали, как разрушительная волна накатывается на побережье префектуры Мияги, смывая все на своем пути. Она снесла целый пролет эстакады скоростной автомагистрали  — десятки машин вместе с людьми упали в воду с высоты в несколько метров. Дикторы телевидения призывают автомобилистов избегать прибрежных трасс.</w:t>
        <w:br/>
      </w:r>
      <w:r>
        <w:t xml:space="preserve">         Цунами полностью затопило взлетно-посадочные полосы аэропорта Сендай, на несколько прерывалась работа других аэропортов, многие терминалы сильно пострадали, а скоростные поезда стали, судя по всему, как минимум до завтрашнего дня.</w:t>
        <w:br/>
      </w:r>
      <w:r>
        <w:t xml:space="preserve">         Сильные пожары вспыхнули на нефтеочистных и газовых сооружениях, на сталелитейном заводе. На атомной станции Фукусима, которая находится недалеко от Токио выключилась система охлаждения: это может привести к аварии, на АЭС объявлена тревога. С сотовой связью перебои  — из-за перегрузки сетей. Повсеместно отключается электричество, без света остались 4 миллиона домов, многие из них сейчас вообще отрезаны водой, их жители взывают о помощи, словно с тонущих кораблей.</w:t>
        <w:br/>
      </w:r>
      <w:r>
        <w:t xml:space="preserve">         С заявлением по национальному телевидению выступил премьер-министр Японии: «Мы создали специальную комиссию по мониторингу ситуации и оказанию экстренной помощи, силы самообороны приведены в полную готовность, мы сделаем все возможное, чтобы свести ущерб к минимуму», передаёт Первый канал.</w:t>
      </w:r>
    </w:p>
    <w:p>
      <w:pPr>
        <w:ind w:left="0" w:right="0"/>
      </w:pPr>
      <w:r/>
    </w:p>
    <w:p>
      <w:pPr>
        <w:ind w:left="0" w:right="0"/>
      </w:pPr>
      <w:r/>
      <w:r>
        <w:t>21. Какой японский остров более всего пострадал от разрушительной волны цунами?</w:t>
        <w:br/>
        <w:br/>
      </w:r>
      <w:r>
        <w:t>Ответ: ___________________________.</w:t>
      </w:r>
    </w:p>
    <w:p>
      <w:pPr>
        <w:ind w:left="0" w:right="0"/>
      </w:pPr>
      <w:r/>
    </w:p>
    <w:p>
      <w:pPr>
        <w:ind w:left="0" w:right="0"/>
      </w:pPr>
      <w:r/>
      <w:r>
        <w:t>22. Объясните, что явилось главной причиной такого разрушительного цунами?</w:t>
      </w:r>
    </w:p>
    <w:p>
      <w:pPr>
        <w:ind w:left="0" w:right="0"/>
      </w:pPr>
      <w:r/>
    </w:p>
    <w:p>
      <w:pPr>
        <w:ind w:left="0" w:right="0"/>
      </w:pPr>
      <w:r/>
      <w:r>
        <w:t>23. Почему на побережье Японии регулярно обрушиваются цунами?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</w:pPr>
            <w:r/>
            <w:r>
              <w:rPr>
                <w:b/>
                <w:i/>
              </w:rPr>
              <w:t>Для записи ответов на задания 24–29 используйте чистый лист. Запишите сначала номер задания (24, 25 и т. д.), а затем развёрнутый ответ на него. Ответы записывайте чётко и разборчиво.</w:t>
            </w:r>
          </w:p>
        </w:tc>
      </w:tr>
    </w:tbl>
    <w:p>
      <w:pPr>
        <w:pStyle w:val="aa"/>
        <w:ind w:left="0" w:right="0"/>
      </w:pPr>
      <w:r/>
      <w:r>
        <w:t xml:space="preserve">  24  </w:t>
      </w:r>
    </w:p>
    <w:p>
      <w:pPr>
        <w:ind w:left="0" w:right="0"/>
      </w:pPr>
      <w:r/>
    </w:p>
    <w:p>
      <w:pPr>
        <w:ind w:left="0" w:right="0"/>
      </w:pPr>
      <w:r/>
      <w:r>
        <w:t>На основе анализа данных таблиц справочных материалов предположите, какая из стран: Египет или Кения – находилась в 2017 г. выше в рейтинге ООН по индексу человеческого развития (ИЧР). Для обоснования Вашего ответа запишите необходимые числовые данные из таблиц и вычисления, на основании которых Вы сделали своё предположение.</w:t>
      </w:r>
    </w:p>
    <w:p>
      <w:pPr>
        <w:pStyle w:val="aa"/>
        <w:ind w:left="0" w:right="0"/>
      </w:pPr>
      <w:r/>
      <w:r>
        <w:t xml:space="preserve">  25  </w:t>
      </w:r>
    </w:p>
    <w:p>
      <w:pPr>
        <w:ind w:left="0" w:right="0"/>
      </w:pPr>
      <w:r/>
    </w:p>
    <w:p>
      <w:pPr>
        <w:ind w:left="0" w:right="0"/>
      </w:pPr>
      <w:r/>
      <w:r>
        <w:t>Метан относится к числу газов, оказывающих большое влияние на усиление парникового эффекта в атмосфере. Парниковый эффект от метана в 25 раз сильнее, чем от углекислого газа, и, несмотря на небольшое содержание этого газа в атмосфере, его вклад в парниковый эффект оценивается до 10 %. При изучении влияния хозяйственной деятельности человека на усиление парникового эффекта в атмосфере и глобальные изменения климата Миша и Олег узнали, что почти половина антропогенных выбросов метана приходится на долю сельскохозяйственного производства. Мнения одноклассников об источнике этих выбросов разошлись.</w:t>
        <w:br/>
      </w:r>
      <w:r>
        <w:t>Миша полагал, что источником метана в сельскохозяйственном производстве является животноводство, а Олег утверждал, что таким источником является растениеводство.</w:t>
        <w:br/>
      </w:r>
      <w:r>
        <w:t>Приведите по одному аргументу, подтверждающему каждое из мнений, высказанных учащимися.</w:t>
      </w:r>
    </w:p>
    <w:p>
      <w:pPr>
        <w:pStyle w:val="aa"/>
        <w:ind w:left="0" w:right="0"/>
      </w:pPr>
      <w:r/>
      <w:r>
        <w:t xml:space="preserve">  26  </w:t>
      </w:r>
    </w:p>
    <w:p>
      <w:pPr>
        <w:ind w:left="0" w:right="0"/>
      </w:pPr>
      <w:r/>
    </w:p>
    <w:p>
      <w:pPr>
        <w:ind w:left="0" w:right="0"/>
      </w:pPr>
      <w:r/>
      <w:r>
        <w:t>Используя приведенные в таблице данные, определите, в какой из стран  — А, В или С  — доля лиц пожилого возраста в возрастной структуре населения наименьшая. Для обоснования своего ответа запишите необходимые числовые данные или рассуждения. Объясните, с чем связана низкая доля лиц пожилого возраста в возрастной структуре населения этой страны.</w:t>
      </w:r>
    </w:p>
    <w:p>
      <w:pPr>
        <w:ind w:left="0" w:right="0"/>
      </w:pPr>
      <w:r/>
      <w:r>
        <w:rPr>
          <w:b/>
        </w:rPr>
        <w:t>Демографические показатели стран А, В и С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4267200" cy="2714625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714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aa"/>
        <w:ind w:left="0" w:right="0"/>
      </w:pPr>
      <w:r/>
      <w:r>
        <w:t xml:space="preserve">  27  </w:t>
      </w:r>
    </w:p>
    <w:p>
      <w:pPr>
        <w:ind w:left="0" w:right="0"/>
      </w:pPr>
      <w:r/>
    </w:p>
    <w:p>
      <w:pPr>
        <w:ind w:left="0" w:right="0"/>
      </w:pPr>
      <w:r/>
      <w:r>
        <w:t>Определите, в пределах какого из участков, обозначенных на фрагменте карты цифрами, существует наибольшая опасность развития водной эрозии почвенного слоя.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3228975" cy="2714625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7146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Для обоснования вашего ответа приведите два довода. Если вы приведете более двух доводов, оцениваться будут только два, указанных первыми.</w:t>
      </w:r>
    </w:p>
    <w:p>
      <w:pPr>
        <w:pStyle w:val="aa"/>
        <w:ind w:left="0" w:right="0"/>
      </w:pPr>
      <w:r/>
      <w:r>
        <w:t xml:space="preserve">  28  </w:t>
      </w:r>
    </w:p>
    <w:p>
      <w:pPr>
        <w:ind w:left="0" w:right="0"/>
      </w:pPr>
      <w:r/>
    </w:p>
    <w:p>
      <w:pPr>
        <w:ind w:left="0" w:right="0"/>
      </w:pPr>
      <w:r/>
      <w:r>
        <w:t>Определите географическую долготу точки, если известно, что в полдень по солнечному времени меридиана 20° в.д. местное солнечное время в ней 8 часов. Запишите решение задачи.</w:t>
      </w:r>
    </w:p>
    <w:p>
      <w:pPr>
        <w:pStyle w:val="aa"/>
        <w:ind w:left="0" w:right="0"/>
      </w:pPr>
      <w:r/>
      <w:r>
        <w:t xml:space="preserve">  29  </w:t>
      </w:r>
    </w:p>
    <w:p>
      <w:pPr>
        <w:ind w:left="0" w:right="0"/>
      </w:pPr>
      <w:r/>
    </w:p>
    <w:p>
      <w:pPr>
        <w:ind w:left="0" w:right="0"/>
      </w:pPr>
      <w:r/>
      <w:r>
        <w:t>Олег и Сергей получили от учителя географии задание найти информацию о построенном в последние годы в России новом крупном предприятии, и определить факторы, повлиявшие на его размещение.</w:t>
        <w:br/>
      </w:r>
      <w:r>
        <w:t>Друзья нашли информацию о том, что в городе Тайшет (Иркутская область) в 2021 г. начал работать Тайшетский алюминиевый завод, на котором в 2022 г. было произведено более 300 тыс. т металла. Тайшетский алюминиевый завод  — градообразующее предприятие, на котором работают больше 1000 человек, как местные жители, так и приезжие специалисты, для которых было построено более 100 тыс. кв.°м жилья.</w:t>
        <w:br/>
      </w:r>
      <w:r>
        <w:t>Олег с Сергеем сошлись во мнении, что на размещение завода в Иркутской области повлиял энергетический фактор – в Иркутской области работают крупные ГЭС, производящие недорогую электроэнергию, что очень важно для таких энергоёмких производств.</w:t>
        <w:br/>
      </w:r>
      <w:r>
        <w:t>Однако Олег считал, что на размещение завода в г. Тайшет повлиял транспортный фактор, а Сергей  — что трудовой.</w:t>
      </w:r>
    </w:p>
    <w:p>
      <w:pPr>
        <w:ind w:left="0" w:right="0"/>
      </w:pPr>
      <w:r/>
      <w:r>
        <w:t>Определите, кто из друзей был прав, а кто ошибался. Приведите аргументы для подтверждения своего ответа.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Relationship Id="rId18" Type="http://schemas.openxmlformats.org/officeDocument/2006/relationships/image" Target="media/image7.png"/><Relationship Id="rId19" Type="http://schemas.openxmlformats.org/officeDocument/2006/relationships/image" Target="media/image8.png"/><Relationship Id="rId20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